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C8220" w14:textId="6B0D66E8" w:rsidR="000900C5" w:rsidRPr="00176737" w:rsidRDefault="000900C5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GoBack"/>
      <w:bookmarkEnd w:id="0"/>
      <w:r w:rsidRPr="00176737">
        <w:rPr>
          <w:rFonts w:ascii="Times New Roman" w:hAnsi="Times New Roman" w:cs="Times New Roman"/>
          <w:b/>
          <w:sz w:val="32"/>
          <w:szCs w:val="26"/>
        </w:rPr>
        <w:t xml:space="preserve">Программа мероприятий </w:t>
      </w:r>
      <w:r w:rsidR="00176737" w:rsidRPr="00176737">
        <w:rPr>
          <w:rFonts w:ascii="Times New Roman" w:hAnsi="Times New Roman" w:cs="Times New Roman"/>
          <w:b/>
          <w:sz w:val="32"/>
          <w:szCs w:val="26"/>
        </w:rPr>
        <w:br/>
      </w:r>
      <w:proofErr w:type="gramStart"/>
      <w:r w:rsidRPr="00176737">
        <w:rPr>
          <w:rFonts w:ascii="Times New Roman" w:hAnsi="Times New Roman" w:cs="Times New Roman"/>
          <w:b/>
          <w:sz w:val="32"/>
          <w:szCs w:val="26"/>
        </w:rPr>
        <w:t>Х</w:t>
      </w:r>
      <w:proofErr w:type="gramEnd"/>
      <w:r w:rsidR="00532156" w:rsidRPr="00176737">
        <w:rPr>
          <w:rFonts w:ascii="Times New Roman" w:hAnsi="Times New Roman" w:cs="Times New Roman"/>
          <w:b/>
          <w:sz w:val="32"/>
          <w:szCs w:val="26"/>
          <w:lang w:val="en-US"/>
        </w:rPr>
        <w:t>V</w:t>
      </w:r>
      <w:r w:rsidR="007C2A35" w:rsidRPr="00176737">
        <w:rPr>
          <w:rFonts w:ascii="Times New Roman" w:hAnsi="Times New Roman" w:cs="Times New Roman"/>
          <w:b/>
          <w:sz w:val="32"/>
          <w:szCs w:val="26"/>
          <w:lang w:val="en-US"/>
        </w:rPr>
        <w:t>I</w:t>
      </w:r>
      <w:r w:rsidR="00CF2A9F" w:rsidRPr="00176737">
        <w:rPr>
          <w:rFonts w:ascii="Times New Roman" w:hAnsi="Times New Roman" w:cs="Times New Roman"/>
          <w:b/>
          <w:sz w:val="32"/>
          <w:szCs w:val="26"/>
          <w:lang w:val="en-US"/>
        </w:rPr>
        <w:t>I</w:t>
      </w:r>
      <w:r w:rsidR="00572053">
        <w:rPr>
          <w:rFonts w:ascii="Times New Roman" w:hAnsi="Times New Roman" w:cs="Times New Roman"/>
          <w:b/>
          <w:sz w:val="32"/>
          <w:szCs w:val="26"/>
          <w:lang w:val="en-US"/>
        </w:rPr>
        <w:t>I</w:t>
      </w:r>
      <w:r w:rsidRPr="00176737">
        <w:rPr>
          <w:rFonts w:ascii="Times New Roman" w:hAnsi="Times New Roman" w:cs="Times New Roman"/>
          <w:b/>
          <w:sz w:val="32"/>
          <w:szCs w:val="26"/>
        </w:rPr>
        <w:t xml:space="preserve"> Всероссийского налогового форума </w:t>
      </w:r>
      <w:r w:rsidR="00176737" w:rsidRPr="00176737">
        <w:rPr>
          <w:rFonts w:ascii="Times New Roman" w:hAnsi="Times New Roman" w:cs="Times New Roman"/>
          <w:b/>
          <w:sz w:val="32"/>
          <w:szCs w:val="26"/>
        </w:rPr>
        <w:t>ТПП РФ</w:t>
      </w:r>
    </w:p>
    <w:p w14:paraId="2427637F" w14:textId="77777777" w:rsidR="00F73D83" w:rsidRPr="00176737" w:rsidRDefault="00F73D83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14:paraId="1620B5D6" w14:textId="714EF542" w:rsidR="00A27ABB" w:rsidRPr="00176737" w:rsidRDefault="00572053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12</w:t>
      </w:r>
      <w:r w:rsidR="007C2A35" w:rsidRPr="00176737">
        <w:rPr>
          <w:rFonts w:ascii="Times New Roman" w:hAnsi="Times New Roman" w:cs="Times New Roman"/>
          <w:b/>
          <w:sz w:val="32"/>
          <w:szCs w:val="26"/>
        </w:rPr>
        <w:t xml:space="preserve"> </w:t>
      </w:r>
      <w:r>
        <w:rPr>
          <w:rFonts w:ascii="Times New Roman" w:hAnsi="Times New Roman" w:cs="Times New Roman"/>
          <w:b/>
          <w:sz w:val="32"/>
          <w:szCs w:val="26"/>
        </w:rPr>
        <w:t>декабря</w:t>
      </w:r>
      <w:r w:rsidR="007C2A35" w:rsidRPr="00176737">
        <w:rPr>
          <w:rFonts w:ascii="Times New Roman" w:hAnsi="Times New Roman" w:cs="Times New Roman"/>
          <w:b/>
          <w:sz w:val="32"/>
          <w:szCs w:val="26"/>
        </w:rPr>
        <w:t xml:space="preserve"> 202</w:t>
      </w:r>
      <w:r>
        <w:rPr>
          <w:rFonts w:ascii="Times New Roman" w:hAnsi="Times New Roman" w:cs="Times New Roman"/>
          <w:b/>
          <w:sz w:val="32"/>
          <w:szCs w:val="26"/>
        </w:rPr>
        <w:t>2</w:t>
      </w:r>
      <w:r w:rsidR="00A27ABB" w:rsidRPr="00176737">
        <w:rPr>
          <w:rFonts w:ascii="Times New Roman" w:hAnsi="Times New Roman" w:cs="Times New Roman"/>
          <w:b/>
          <w:sz w:val="32"/>
          <w:szCs w:val="26"/>
        </w:rPr>
        <w:t xml:space="preserve"> г.</w:t>
      </w:r>
    </w:p>
    <w:p w14:paraId="2E00B164" w14:textId="77777777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418E8F72" wp14:editId="1521E7A7">
            <wp:extent cx="295275" cy="295275"/>
            <wp:effectExtent l="0" t="0" r="9525" b="9525"/>
            <wp:docPr id="2" name="Рисунок 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9.30-10.00 </w:t>
      </w:r>
    </w:p>
    <w:p w14:paraId="6BA2045F" w14:textId="77777777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4988ABD5" w14:textId="3A2EE7F5" w:rsidR="00176737" w:rsidRPr="00B77463" w:rsidRDefault="00176737" w:rsidP="00D917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1B34EF03" wp14:editId="58C1F764">
            <wp:extent cx="295275" cy="295275"/>
            <wp:effectExtent l="0" t="0" r="9525" b="9525"/>
            <wp:docPr id="3" name="Рисунок 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10.00-13.00 Малый зал (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1</w:t>
      </w:r>
    </w:p>
    <w:p w14:paraId="15CBDA26" w14:textId="621E111E" w:rsidR="00D91722" w:rsidRDefault="00D91722" w:rsidP="00D91722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</w:t>
      </w:r>
      <w:r w:rsidR="003C4707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Дробление бизнеса</w:t>
      </w:r>
      <w:r w:rsidR="00572053" w:rsidRPr="00572053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 xml:space="preserve">: </w:t>
      </w:r>
      <w:r w:rsidR="003C4707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новый взгляд на старые проблемы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»</w:t>
      </w:r>
    </w:p>
    <w:p w14:paraId="701D674E" w14:textId="2B8C038B" w:rsidR="00D91722" w:rsidRDefault="00D91722" w:rsidP="00D91722">
      <w:pPr>
        <w:spacing w:after="0"/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Модератор: </w:t>
      </w:r>
      <w:r w:rsidR="00572053" w:rsidRPr="00572053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 xml:space="preserve">Ваюкин Василий, управляющий партнер Компании </w:t>
      </w:r>
      <w:proofErr w:type="spellStart"/>
      <w:r w:rsidR="00572053" w:rsidRPr="00572053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>Tax&amp;Legal</w:t>
      </w:r>
      <w:proofErr w:type="spellEnd"/>
      <w:r w:rsidR="00572053" w:rsidRPr="00572053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 xml:space="preserve"> </w:t>
      </w:r>
      <w:proofErr w:type="spellStart"/>
      <w:r w:rsidR="00572053" w:rsidRPr="00572053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>Management</w:t>
      </w:r>
      <w:proofErr w:type="spellEnd"/>
      <w:r w:rsidR="00572053" w:rsidRPr="00572053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>, Адвокат, Эксперт Экспертно-консультативного совете при Комитете Совета Федерации по конституционному законодательству и государственному строительству, Экспертного совета ТПП РФ по совершенствованию налогового законодательства и правоприменительной практики</w:t>
      </w:r>
    </w:p>
    <w:p w14:paraId="42570DC0" w14:textId="68183A21" w:rsidR="00572053" w:rsidRPr="00572053" w:rsidRDefault="00572053" w:rsidP="00572053">
      <w:pPr>
        <w:tabs>
          <w:tab w:val="num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направления дискуссии:</w:t>
      </w:r>
    </w:p>
    <w:p w14:paraId="20B74868" w14:textId="34647094" w:rsidR="00572053" w:rsidRPr="00572053" w:rsidRDefault="00572053" w:rsidP="00572053">
      <w:pPr>
        <w:pStyle w:val="a3"/>
        <w:numPr>
          <w:ilvl w:val="0"/>
          <w:numId w:val="2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2053">
        <w:rPr>
          <w:rFonts w:ascii="Times New Roman" w:hAnsi="Times New Roman" w:cs="Times New Roman"/>
          <w:sz w:val="26"/>
          <w:szCs w:val="26"/>
        </w:rPr>
        <w:t>Материальные и процессуальные аспекты выявления схем налоговой оптимизации. Повышенный стандарт доказывания как гарантия государства на справедливое налогообложение.</w:t>
      </w:r>
    </w:p>
    <w:p w14:paraId="32618676" w14:textId="05DBECB4" w:rsidR="00572053" w:rsidRPr="00572053" w:rsidRDefault="00572053" w:rsidP="00572053">
      <w:pPr>
        <w:pStyle w:val="a3"/>
        <w:numPr>
          <w:ilvl w:val="0"/>
          <w:numId w:val="2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2053">
        <w:rPr>
          <w:rFonts w:ascii="Times New Roman" w:hAnsi="Times New Roman" w:cs="Times New Roman"/>
          <w:sz w:val="26"/>
          <w:szCs w:val="26"/>
        </w:rPr>
        <w:t>Границы допустимого поведения: трансформация корпоративного структурирования в «дробление» бизнеса.</w:t>
      </w:r>
    </w:p>
    <w:p w14:paraId="62703E0C" w14:textId="024B94C5" w:rsidR="00572053" w:rsidRDefault="00572053" w:rsidP="00572053">
      <w:pPr>
        <w:pStyle w:val="a3"/>
        <w:numPr>
          <w:ilvl w:val="0"/>
          <w:numId w:val="2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2053">
        <w:rPr>
          <w:rFonts w:ascii="Times New Roman" w:hAnsi="Times New Roman" w:cs="Times New Roman"/>
          <w:sz w:val="26"/>
          <w:szCs w:val="26"/>
        </w:rPr>
        <w:t>Формальные претензии к корпоративной структуре как повод для вменения необоснованной налоговой выгоды и принцип презумпции добросовестности налогоплательщика.</w:t>
      </w:r>
    </w:p>
    <w:p w14:paraId="10757EB8" w14:textId="77777777" w:rsidR="00572053" w:rsidRDefault="00572053" w:rsidP="005720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767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 участию </w:t>
      </w:r>
      <w:proofErr w:type="gramStart"/>
      <w:r w:rsidRPr="001767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приглашены</w:t>
      </w:r>
      <w:proofErr w:type="gramEnd"/>
      <w:r w:rsidRPr="001767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068B0F9F" w14:textId="77777777" w:rsidR="00572053" w:rsidRPr="00176737" w:rsidRDefault="00572053" w:rsidP="000E6AFF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76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Заместитель Руководителя ФНС России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17673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Виктор Валентинович Бациев</w:t>
      </w:r>
    </w:p>
    <w:p w14:paraId="6061F672" w14:textId="77777777" w:rsidR="00572053" w:rsidRDefault="00572053" w:rsidP="000E6AFF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Правового управления ФНС России </w:t>
      </w:r>
      <w:proofErr w:type="spellStart"/>
      <w:r w:rsidRPr="001767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Званков</w:t>
      </w:r>
      <w:proofErr w:type="spellEnd"/>
      <w:r w:rsidRPr="001767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Виталий Валерьевич</w:t>
      </w:r>
      <w:r w:rsidRPr="00176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01A9227" w14:textId="06E0AFFF" w:rsidR="000E6AFF" w:rsidRPr="000E6AFF" w:rsidRDefault="000E6AFF" w:rsidP="000E6AFF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6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департамента налоговых услуг и цифровых решений ФБК </w:t>
      </w:r>
      <w:proofErr w:type="spellStart"/>
      <w:r w:rsidRPr="000E6AFF">
        <w:rPr>
          <w:rFonts w:ascii="Times New Roman" w:eastAsia="Times New Roman" w:hAnsi="Times New Roman" w:cs="Times New Roman"/>
          <w:sz w:val="26"/>
          <w:szCs w:val="26"/>
          <w:lang w:eastAsia="ru-RU"/>
        </w:rPr>
        <w:t>Grant</w:t>
      </w:r>
      <w:proofErr w:type="spellEnd"/>
      <w:r w:rsidRPr="000E6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6AFF">
        <w:rPr>
          <w:rFonts w:ascii="Times New Roman" w:eastAsia="Times New Roman" w:hAnsi="Times New Roman" w:cs="Times New Roman"/>
          <w:sz w:val="26"/>
          <w:szCs w:val="26"/>
          <w:lang w:eastAsia="ru-RU"/>
        </w:rPr>
        <w:t>Thornton</w:t>
      </w:r>
      <w:proofErr w:type="spellEnd"/>
      <w:r w:rsidRPr="000E6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A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Григорьев Александр</w:t>
      </w:r>
    </w:p>
    <w:p w14:paraId="7F2E75C2" w14:textId="5834FC95" w:rsidR="000E6AFF" w:rsidRPr="000E6AFF" w:rsidRDefault="000E6AFF" w:rsidP="000E6AFF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spellStart"/>
      <w:r w:rsidRPr="000E6AFF">
        <w:rPr>
          <w:rFonts w:ascii="Times New Roman" w:eastAsia="Times New Roman" w:hAnsi="Times New Roman" w:cs="Times New Roman"/>
          <w:sz w:val="26"/>
          <w:szCs w:val="26"/>
          <w:lang w:eastAsia="ru-RU"/>
        </w:rPr>
        <w:t>д.ю.н</w:t>
      </w:r>
      <w:proofErr w:type="spellEnd"/>
      <w:r w:rsidRPr="000E6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к.э.н., профессор кафедры судебных экспертиз Московского государственного юридического университета имени О.Е. </w:t>
      </w:r>
      <w:proofErr w:type="spellStart"/>
      <w:r w:rsidRPr="000E6AFF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Кутафина</w:t>
      </w:r>
      <w:proofErr w:type="spellEnd"/>
      <w:r w:rsidRPr="000E6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(МГЮА), вице-президент Союза «Финансово-экономических судебных экспертов»</w:t>
      </w:r>
      <w:r w:rsidRPr="000E6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A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Савицкий Алексей</w:t>
      </w:r>
    </w:p>
    <w:p w14:paraId="558EA12C" w14:textId="77777777" w:rsidR="00572053" w:rsidRDefault="00572053" w:rsidP="00572053">
      <w:pPr>
        <w:shd w:val="clear" w:color="auto" w:fill="FFFFFF"/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E60EE3" w14:textId="77777777" w:rsidR="00572053" w:rsidRPr="00B77463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06F2A4AB" wp14:editId="25A3D58B">
            <wp:extent cx="295275" cy="295275"/>
            <wp:effectExtent l="0" t="0" r="9525" b="9525"/>
            <wp:docPr id="15" name="Рисунок 1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13.00-14.00 Перерыв</w:t>
      </w:r>
    </w:p>
    <w:p w14:paraId="2DD607B6" w14:textId="77777777" w:rsidR="00572053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740F1FF9" w14:textId="77777777" w:rsidR="00840C12" w:rsidRPr="00B77463" w:rsidRDefault="00840C12" w:rsidP="00840C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79593882" wp14:editId="6ED9CDCF">
            <wp:extent cx="295275" cy="295275"/>
            <wp:effectExtent l="0" t="0" r="9525" b="9525"/>
            <wp:docPr id="1" name="Рисунок 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Малый зал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(3 этаж)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2</w:t>
      </w:r>
    </w:p>
    <w:p w14:paraId="034A8CFF" w14:textId="77777777" w:rsidR="00840C12" w:rsidRPr="00B77463" w:rsidRDefault="00840C12" w:rsidP="00840C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Pr="007C2A35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Актуальные вопросы косвенного налогообложения. Акцизы</w:t>
      </w:r>
      <w:proofErr w:type="gramStart"/>
      <w:r w:rsidRPr="007C2A35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.</w:t>
      </w: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  <w:proofErr w:type="gramEnd"/>
    </w:p>
    <w:p w14:paraId="5E0FB7BA" w14:textId="77777777" w:rsidR="00840C12" w:rsidRDefault="00840C12" w:rsidP="00840C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Pr="0009368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Кирьянов Артем Юрьевич </w:t>
      </w:r>
      <w:r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– Заместитель председателя Комитета по экономической политике Государственной Думы, п</w:t>
      </w:r>
      <w:r w:rsidRPr="0009368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редседатель Российского союза налогоплательщиков, </w:t>
      </w:r>
      <w:r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р</w:t>
      </w:r>
      <w:r w:rsidRPr="0009368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уководитель рабочей группы ТПП РФ по косвенному налогообложению</w:t>
      </w:r>
    </w:p>
    <w:p w14:paraId="1C08310B" w14:textId="77777777" w:rsidR="00840C12" w:rsidRPr="00387812" w:rsidRDefault="00840C12" w:rsidP="00840C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</w:pPr>
      <w:r w:rsidRPr="00387812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Основные направления дискуссии:</w:t>
      </w:r>
    </w:p>
    <w:p w14:paraId="014E2EA5" w14:textId="77777777" w:rsidR="00840C12" w:rsidRPr="00387812" w:rsidRDefault="00840C12" w:rsidP="00840C1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iCs/>
          <w:spacing w:val="-6"/>
          <w:sz w:val="26"/>
          <w:szCs w:val="26"/>
        </w:rPr>
      </w:pPr>
      <w:r w:rsidRPr="00387812">
        <w:rPr>
          <w:rFonts w:ascii="Times New Roman" w:eastAsia="Cambria" w:hAnsi="Times New Roman" w:cs="Times New Roman"/>
          <w:iCs/>
          <w:sz w:val="26"/>
          <w:szCs w:val="26"/>
        </w:rPr>
        <w:t xml:space="preserve">Меры государственной налоговой поддержки </w:t>
      </w:r>
      <w:r>
        <w:rPr>
          <w:rFonts w:ascii="Times New Roman" w:eastAsia="Cambria" w:hAnsi="Times New Roman" w:cs="Times New Roman"/>
          <w:iCs/>
          <w:sz w:val="26"/>
          <w:szCs w:val="26"/>
        </w:rPr>
        <w:t>бизнеса</w:t>
      </w:r>
    </w:p>
    <w:p w14:paraId="2F601389" w14:textId="77777777" w:rsidR="00840C12" w:rsidRPr="00383D20" w:rsidRDefault="00840C12" w:rsidP="00840C1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387812">
        <w:rPr>
          <w:rFonts w:ascii="Times New Roman" w:eastAsia="Cambria" w:hAnsi="Times New Roman" w:cs="Times New Roman"/>
          <w:spacing w:val="-6"/>
          <w:sz w:val="26"/>
          <w:szCs w:val="26"/>
        </w:rPr>
        <w:t>Соотношение фискальной и регулирующей функции в акцизном налогообложении</w:t>
      </w:r>
    </w:p>
    <w:p w14:paraId="13DA2CF7" w14:textId="77777777" w:rsidR="00840C12" w:rsidRPr="00CF2A9F" w:rsidRDefault="00840C12" w:rsidP="00840C1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>
        <w:rPr>
          <w:rFonts w:ascii="Times New Roman" w:eastAsia="Cambria" w:hAnsi="Times New Roman" w:cs="Times New Roman"/>
          <w:spacing w:val="-6"/>
          <w:sz w:val="26"/>
          <w:szCs w:val="26"/>
        </w:rPr>
        <w:t>Акциз на «газировку»</w:t>
      </w:r>
    </w:p>
    <w:p w14:paraId="33FBB591" w14:textId="77777777" w:rsidR="00840C12" w:rsidRPr="00387812" w:rsidRDefault="00840C12" w:rsidP="00840C1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</w:pPr>
      <w:r w:rsidRPr="00387812"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  <w:lastRenderedPageBreak/>
        <w:t>Вопросы противодействия контрабанде подакцизных товаров и производству контрафактной продукции</w:t>
      </w:r>
    </w:p>
    <w:p w14:paraId="5A7155DA" w14:textId="77777777" w:rsidR="00840C12" w:rsidRPr="00387812" w:rsidRDefault="00840C12" w:rsidP="00840C1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387812">
        <w:rPr>
          <w:rFonts w:ascii="Times New Roman" w:hAnsi="Times New Roman" w:cs="Times New Roman"/>
          <w:spacing w:val="-6"/>
          <w:sz w:val="26"/>
          <w:szCs w:val="26"/>
        </w:rPr>
        <w:t>Перспективы совершенствования в сфере косвенного налогообложения</w:t>
      </w:r>
    </w:p>
    <w:p w14:paraId="48F76A0B" w14:textId="77777777" w:rsidR="00840C12" w:rsidRPr="00387812" w:rsidRDefault="00840C12" w:rsidP="00840C12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</w:pPr>
      <w:r w:rsidRPr="00387812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387812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387812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:</w:t>
      </w:r>
    </w:p>
    <w:p w14:paraId="56AC020F" w14:textId="77777777" w:rsidR="00840C12" w:rsidRPr="00387812" w:rsidRDefault="00840C12" w:rsidP="00840C1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Представители </w:t>
      </w:r>
      <w:r w:rsidRPr="00387812">
        <w:rPr>
          <w:rFonts w:ascii="Times New Roman" w:hAnsi="Times New Roman" w:cs="Times New Roman"/>
          <w:spacing w:val="-6"/>
          <w:sz w:val="26"/>
          <w:szCs w:val="26"/>
        </w:rPr>
        <w:t>ФНС России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>;</w:t>
      </w:r>
    </w:p>
    <w:p w14:paraId="1FD7E007" w14:textId="77777777" w:rsidR="00840C12" w:rsidRPr="00387812" w:rsidRDefault="00840C12" w:rsidP="00840C1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8781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Руководитель практики бюджетного права Московской коллегии адвокатов «Арбат», заведующая кафедрой правовых дисциплин ВШГА МГУ им. Ломоносова, </w:t>
      </w:r>
      <w:r w:rsidRPr="00387812">
        <w:rPr>
          <w:rFonts w:ascii="Times New Roman" w:hAnsi="Times New Roman" w:cs="Times New Roman"/>
          <w:i/>
          <w:spacing w:val="-6"/>
          <w:sz w:val="26"/>
          <w:szCs w:val="26"/>
        </w:rPr>
        <w:t>Крохина Ю.А.</w:t>
      </w:r>
    </w:p>
    <w:p w14:paraId="37BA3992" w14:textId="77777777" w:rsidR="00840C12" w:rsidRPr="00387812" w:rsidRDefault="00840C12" w:rsidP="00840C1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8781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Директор Центра налоговой политики и налогового администрирования Финансового университета при Правительстве Российской Федерации  </w:t>
      </w:r>
      <w:proofErr w:type="spellStart"/>
      <w:r w:rsidRPr="00387812">
        <w:rPr>
          <w:rFonts w:ascii="Times New Roman" w:hAnsi="Times New Roman" w:cs="Times New Roman"/>
          <w:i/>
          <w:spacing w:val="-6"/>
          <w:sz w:val="26"/>
          <w:szCs w:val="26"/>
        </w:rPr>
        <w:t>Грундел</w:t>
      </w:r>
      <w:proofErr w:type="spellEnd"/>
      <w:r w:rsidRPr="00387812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Л.П.</w:t>
      </w:r>
    </w:p>
    <w:p w14:paraId="7E3F6562" w14:textId="77777777" w:rsidR="00840C12" w:rsidRPr="00387812" w:rsidRDefault="00840C12" w:rsidP="00840C1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8781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Декан факультета права ВШЭ, </w:t>
      </w:r>
      <w:proofErr w:type="spellStart"/>
      <w:r w:rsidRPr="00387812">
        <w:rPr>
          <w:rFonts w:ascii="Times New Roman" w:hAnsi="Times New Roman" w:cs="Times New Roman"/>
          <w:iCs/>
          <w:spacing w:val="-6"/>
          <w:sz w:val="26"/>
          <w:szCs w:val="26"/>
        </w:rPr>
        <w:t>д.ю.н</w:t>
      </w:r>
      <w:proofErr w:type="spellEnd"/>
      <w:r w:rsidRPr="0038781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. </w:t>
      </w:r>
      <w:r w:rsidRPr="00387812">
        <w:rPr>
          <w:rFonts w:ascii="Times New Roman" w:hAnsi="Times New Roman" w:cs="Times New Roman"/>
          <w:i/>
          <w:spacing w:val="-6"/>
          <w:sz w:val="26"/>
          <w:szCs w:val="26"/>
        </w:rPr>
        <w:t>Виноградов В.А.</w:t>
      </w:r>
    </w:p>
    <w:p w14:paraId="61216E84" w14:textId="77777777" w:rsidR="00840C12" w:rsidRPr="00383D20" w:rsidRDefault="00840C12" w:rsidP="00840C1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>
        <w:rPr>
          <w:rFonts w:ascii="Times New Roman" w:hAnsi="Times New Roman" w:cs="Times New Roman"/>
          <w:iCs/>
          <w:spacing w:val="-6"/>
          <w:sz w:val="26"/>
          <w:szCs w:val="26"/>
        </w:rPr>
        <w:t>Председатель</w:t>
      </w:r>
      <w:r w:rsidRPr="0038781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КА «Кирьянов и партнеры» </w:t>
      </w:r>
      <w:r w:rsidRPr="00387812">
        <w:rPr>
          <w:rFonts w:ascii="Times New Roman" w:hAnsi="Times New Roman" w:cs="Times New Roman"/>
          <w:i/>
          <w:spacing w:val="-6"/>
          <w:sz w:val="26"/>
          <w:szCs w:val="26"/>
        </w:rPr>
        <w:t>Шумакова Е.А.</w:t>
      </w:r>
    </w:p>
    <w:p w14:paraId="5A9998FD" w14:textId="77777777" w:rsidR="00840C12" w:rsidRPr="00383D20" w:rsidRDefault="00840C12" w:rsidP="00840C1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83D20">
        <w:rPr>
          <w:rFonts w:ascii="Times New Roman" w:hAnsi="Times New Roman" w:cs="Times New Roman"/>
          <w:iCs/>
          <w:spacing w:val="-6"/>
          <w:sz w:val="26"/>
          <w:szCs w:val="26"/>
        </w:rPr>
        <w:t>Президент Союза</w:t>
      </w:r>
      <w:r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383D20">
        <w:rPr>
          <w:rFonts w:ascii="Times New Roman" w:hAnsi="Times New Roman" w:cs="Times New Roman"/>
          <w:iCs/>
          <w:spacing w:val="-6"/>
          <w:sz w:val="26"/>
          <w:szCs w:val="26"/>
        </w:rPr>
        <w:t>«Ячмень, солод, хмель и пиво России»</w:t>
      </w:r>
      <w:r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383D20">
        <w:rPr>
          <w:rFonts w:ascii="Times New Roman" w:hAnsi="Times New Roman" w:cs="Times New Roman"/>
          <w:i/>
          <w:spacing w:val="-6"/>
          <w:sz w:val="26"/>
          <w:szCs w:val="26"/>
        </w:rPr>
        <w:t>Мордовин А.</w:t>
      </w:r>
    </w:p>
    <w:p w14:paraId="518F1659" w14:textId="77777777" w:rsidR="00840C12" w:rsidRPr="00387812" w:rsidRDefault="00840C12" w:rsidP="00840C1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87812">
        <w:rPr>
          <w:rFonts w:ascii="Times New Roman" w:hAnsi="Times New Roman" w:cs="Times New Roman"/>
          <w:iCs/>
          <w:spacing w:val="-6"/>
          <w:sz w:val="26"/>
          <w:szCs w:val="26"/>
        </w:rPr>
        <w:t>Депутаты Госдумы, Члены Совета Федерации, Представители Минфина России</w:t>
      </w:r>
      <w:r>
        <w:rPr>
          <w:rFonts w:ascii="Times New Roman" w:hAnsi="Times New Roman" w:cs="Times New Roman"/>
          <w:iCs/>
          <w:spacing w:val="-6"/>
          <w:sz w:val="26"/>
          <w:szCs w:val="26"/>
        </w:rPr>
        <w:t xml:space="preserve">, Минэкономразвития России </w:t>
      </w:r>
    </w:p>
    <w:p w14:paraId="091FB49A" w14:textId="77777777" w:rsidR="00572053" w:rsidRPr="00572053" w:rsidRDefault="00572053" w:rsidP="00572053">
      <w:pPr>
        <w:pStyle w:val="a3"/>
        <w:tabs>
          <w:tab w:val="num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93971B2" w14:textId="77777777" w:rsidR="00E635B7" w:rsidRDefault="00E635B7" w:rsidP="00176737">
      <w:pPr>
        <w:tabs>
          <w:tab w:val="num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34B91C" w14:textId="5B3C3FE2" w:rsidR="00572053" w:rsidRPr="00176737" w:rsidRDefault="00572053" w:rsidP="005720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36"/>
          <w:szCs w:val="26"/>
        </w:rPr>
      </w:pPr>
      <w:r>
        <w:rPr>
          <w:rFonts w:ascii="Times New Roman" w:hAnsi="Times New Roman" w:cs="Times New Roman"/>
          <w:b/>
          <w:spacing w:val="-6"/>
          <w:sz w:val="36"/>
          <w:szCs w:val="26"/>
        </w:rPr>
        <w:t>13 декабря</w:t>
      </w:r>
      <w:r w:rsidRPr="00176737">
        <w:rPr>
          <w:rFonts w:ascii="Times New Roman" w:hAnsi="Times New Roman" w:cs="Times New Roman"/>
          <w:b/>
          <w:spacing w:val="-6"/>
          <w:sz w:val="36"/>
          <w:szCs w:val="26"/>
        </w:rPr>
        <w:t xml:space="preserve"> 202</w:t>
      </w:r>
      <w:r>
        <w:rPr>
          <w:rFonts w:ascii="Times New Roman" w:hAnsi="Times New Roman" w:cs="Times New Roman"/>
          <w:b/>
          <w:spacing w:val="-6"/>
          <w:sz w:val="36"/>
          <w:szCs w:val="26"/>
        </w:rPr>
        <w:t>2</w:t>
      </w:r>
      <w:r w:rsidRPr="00176737">
        <w:rPr>
          <w:rFonts w:ascii="Times New Roman" w:hAnsi="Times New Roman" w:cs="Times New Roman"/>
          <w:b/>
          <w:spacing w:val="-6"/>
          <w:sz w:val="36"/>
          <w:szCs w:val="26"/>
        </w:rPr>
        <w:t xml:space="preserve"> г.</w:t>
      </w:r>
    </w:p>
    <w:p w14:paraId="3A863043" w14:textId="77777777" w:rsidR="00572053" w:rsidRPr="00B77463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4BD4EF6A" wp14:editId="42F180A9">
            <wp:extent cx="295275" cy="295275"/>
            <wp:effectExtent l="0" t="0" r="9525" b="9525"/>
            <wp:docPr id="16" name="Рисунок 1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 xml:space="preserve">9.30 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-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 xml:space="preserve"> 10.00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</w:p>
    <w:p w14:paraId="48F642A5" w14:textId="77777777" w:rsidR="00572053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2A6798A6" w14:textId="10117E2B" w:rsidR="00572053" w:rsidRPr="00B77463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45E1B45A" wp14:editId="7ED0BC2E">
            <wp:extent cx="295275" cy="295275"/>
            <wp:effectExtent l="0" t="0" r="9525" b="9525"/>
            <wp:docPr id="17" name="Рисунок 1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Конгресс-центр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3</w:t>
      </w:r>
    </w:p>
    <w:p w14:paraId="6357D093" w14:textId="1FD1CD52" w:rsidR="00572053" w:rsidRPr="00176737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176737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Pr="0057205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Настройка налоговой функции компаний в 2022 году</w:t>
      </w:r>
      <w:r w:rsidRPr="00176737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</w:p>
    <w:p w14:paraId="1163E7D0" w14:textId="77777777" w:rsidR="00735A9E" w:rsidRPr="00735A9E" w:rsidRDefault="00572053" w:rsidP="00735A9E">
      <w:pPr>
        <w:pStyle w:val="Default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</w:pPr>
      <w:r w:rsidRPr="00176737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 xml:space="preserve">Модератор: </w:t>
      </w:r>
      <w:r w:rsidRPr="00176737"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  <w:lang w:val="ru-RU"/>
        </w:rPr>
        <w:t>Михаил Орлов</w:t>
      </w:r>
      <w:r w:rsidRPr="00176737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 xml:space="preserve">, </w:t>
      </w:r>
      <w:r w:rsidR="00735A9E"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 xml:space="preserve">Партнер, руководитель Департамента налогового и юридического консультирования, </w:t>
      </w:r>
      <w:proofErr w:type="spellStart"/>
      <w:r w:rsidR="00735A9E"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>Кэпт</w:t>
      </w:r>
      <w:proofErr w:type="spellEnd"/>
      <w:r w:rsidR="00735A9E"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 xml:space="preserve"> в России и Беларуси  </w:t>
      </w:r>
    </w:p>
    <w:p w14:paraId="3AE9810D" w14:textId="1D891E02" w:rsidR="00572053" w:rsidRPr="00735A9E" w:rsidRDefault="00735A9E" w:rsidP="00735A9E">
      <w:pPr>
        <w:pStyle w:val="Default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</w:pPr>
      <w:r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>Председатель экспертного совета по налоговому и таможенному законод</w:t>
      </w:r>
      <w:r w:rsidR="00336193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>ательству Государственной Думы</w:t>
      </w:r>
    </w:p>
    <w:p w14:paraId="70DB8610" w14:textId="77777777" w:rsidR="00735A9E" w:rsidRDefault="00735A9E" w:rsidP="00572053">
      <w:pPr>
        <w:pStyle w:val="Defaul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5052CB89" w14:textId="449A202B" w:rsidR="00735A9E" w:rsidRDefault="00735A9E" w:rsidP="00572053">
      <w:pPr>
        <w:pStyle w:val="Defaul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Основные направления дискуссии:</w:t>
      </w:r>
    </w:p>
    <w:p w14:paraId="57E8BDBC" w14:textId="77777777" w:rsidR="00735A9E" w:rsidRPr="00735A9E" w:rsidRDefault="00735A9E" w:rsidP="00735A9E">
      <w:pPr>
        <w:pStyle w:val="Default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35A9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Корректное исполнение налогового законодательства организациями во многом зависит от того, насколько хорошо выстроены налоговые бизнес-процессы внутри этих организаций. </w:t>
      </w:r>
    </w:p>
    <w:p w14:paraId="16C3C026" w14:textId="77777777" w:rsidR="00735A9E" w:rsidRPr="00735A9E" w:rsidRDefault="00735A9E" w:rsidP="00735A9E">
      <w:pPr>
        <w:pStyle w:val="Default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35A9E">
        <w:rPr>
          <w:rFonts w:ascii="Times New Roman" w:hAnsi="Times New Roman" w:cs="Times New Roman"/>
          <w:bCs/>
          <w:sz w:val="26"/>
          <w:szCs w:val="26"/>
          <w:lang w:val="ru-RU"/>
        </w:rPr>
        <w:t>Совершенствование инструментов налогового контроля (</w:t>
      </w:r>
      <w:proofErr w:type="spellStart"/>
      <w:r w:rsidRPr="00735A9E">
        <w:rPr>
          <w:rFonts w:ascii="Times New Roman" w:hAnsi="Times New Roman" w:cs="Times New Roman"/>
          <w:bCs/>
          <w:sz w:val="26"/>
          <w:szCs w:val="26"/>
          <w:lang w:val="ru-RU"/>
        </w:rPr>
        <w:t>предпроверочная</w:t>
      </w:r>
      <w:proofErr w:type="spellEnd"/>
      <w:r w:rsidRPr="00735A9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контрольная работа налоговых органов, налоговый мониторинг, </w:t>
      </w:r>
      <w:proofErr w:type="spellStart"/>
      <w:r w:rsidRPr="00735A9E">
        <w:rPr>
          <w:rFonts w:ascii="Times New Roman" w:hAnsi="Times New Roman" w:cs="Times New Roman"/>
          <w:bCs/>
          <w:sz w:val="26"/>
          <w:szCs w:val="26"/>
          <w:lang w:val="ru-RU"/>
        </w:rPr>
        <w:t>цифровизация</w:t>
      </w:r>
      <w:proofErr w:type="spellEnd"/>
      <w:r w:rsidRPr="00735A9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мероприятий налогового контроля), а также внедрение новых процедур уплаты налогов (единый налоговый счет, единый налоговый платеж) требуют от налогоплательщиков изменения в подходах по управлению налоговой функцией. </w:t>
      </w:r>
    </w:p>
    <w:p w14:paraId="30B30E79" w14:textId="156C358C" w:rsidR="00735A9E" w:rsidRPr="00735A9E" w:rsidRDefault="00735A9E" w:rsidP="00735A9E">
      <w:pPr>
        <w:pStyle w:val="Default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35A9E">
        <w:rPr>
          <w:rFonts w:ascii="Times New Roman" w:hAnsi="Times New Roman" w:cs="Times New Roman"/>
          <w:bCs/>
          <w:sz w:val="26"/>
          <w:szCs w:val="26"/>
          <w:lang w:val="ru-RU"/>
        </w:rPr>
        <w:t>Что следует учесть налогоплательщикам, формируя задачи по созданию своей налоговой функции? С какими вызовами столкнутся организации в 2023 году? Эти и другие вопросы организации налоговой работы организаций будут предметом обсуждения на Круглом столе.</w:t>
      </w:r>
    </w:p>
    <w:p w14:paraId="2B08ADE9" w14:textId="5BC0A4C6" w:rsidR="00572053" w:rsidRPr="00176737" w:rsidRDefault="00735A9E" w:rsidP="00572053">
      <w:pPr>
        <w:pStyle w:val="Defaul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 участию в секции приглашены:</w:t>
      </w:r>
    </w:p>
    <w:p w14:paraId="581E97EB" w14:textId="5D3D1A9B" w:rsidR="00735A9E" w:rsidRPr="00735A9E" w:rsidRDefault="00735A9E" w:rsidP="00735A9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Сатин Дмитрий Станиславович</w:t>
      </w:r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>, за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меститель Руководителя ФНС России</w:t>
      </w:r>
    </w:p>
    <w:p w14:paraId="0E487181" w14:textId="77777777" w:rsidR="00735A9E" w:rsidRPr="00735A9E" w:rsidRDefault="00735A9E" w:rsidP="00735A9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proofErr w:type="spellStart"/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Акчурина</w:t>
      </w:r>
      <w:proofErr w:type="spellEnd"/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Галина</w:t>
      </w:r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Партнер Департамента налогового и юридического консультирования, </w:t>
      </w:r>
      <w:proofErr w:type="spellStart"/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>Кэпт</w:t>
      </w:r>
      <w:proofErr w:type="spellEnd"/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 России и Беларуси  </w:t>
      </w:r>
    </w:p>
    <w:p w14:paraId="3B67F7AE" w14:textId="77777777" w:rsidR="00735A9E" w:rsidRPr="00735A9E" w:rsidRDefault="00735A9E" w:rsidP="00735A9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Кизимов Андрей</w:t>
      </w:r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>, Директор налогового департамента ПАО «Норильский Никель»</w:t>
      </w:r>
    </w:p>
    <w:p w14:paraId="6BFE47AE" w14:textId="77777777" w:rsidR="00735A9E" w:rsidRPr="00735A9E" w:rsidRDefault="00735A9E" w:rsidP="00735A9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Шубин Андрей Николаевич</w:t>
      </w:r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Исполнительный директор ОПОРЫ России  </w:t>
      </w:r>
    </w:p>
    <w:p w14:paraId="18B3F932" w14:textId="77777777" w:rsidR="00735A9E" w:rsidRPr="00735A9E" w:rsidRDefault="00735A9E" w:rsidP="00735A9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proofErr w:type="spellStart"/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Леметюйнен</w:t>
      </w:r>
      <w:proofErr w:type="spellEnd"/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Иларион</w:t>
      </w:r>
      <w:proofErr w:type="spellEnd"/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Партнер Департамента налогового и юридического консультирования, </w:t>
      </w:r>
      <w:proofErr w:type="spellStart"/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>Кэпт</w:t>
      </w:r>
      <w:proofErr w:type="spellEnd"/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 России и Беларуси  </w:t>
      </w:r>
    </w:p>
    <w:p w14:paraId="55E9216F" w14:textId="052ED62F" w:rsidR="00735A9E" w:rsidRPr="00735A9E" w:rsidRDefault="00735A9E" w:rsidP="00735A9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proofErr w:type="spellStart"/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Катулевская</w:t>
      </w:r>
      <w:proofErr w:type="spellEnd"/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Людмила</w:t>
      </w:r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>, Директор Управле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ния налогового планирования ПАО </w:t>
      </w:r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Сбербанк </w:t>
      </w:r>
    </w:p>
    <w:p w14:paraId="523673F6" w14:textId="77777777" w:rsidR="00735A9E" w:rsidRPr="00735A9E" w:rsidRDefault="00735A9E" w:rsidP="00735A9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proofErr w:type="spellStart"/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Костальгин</w:t>
      </w:r>
      <w:proofErr w:type="spellEnd"/>
      <w:r w:rsidRPr="00735A9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Дмитрий</w:t>
      </w:r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Управляющий партнер </w:t>
      </w:r>
      <w:proofErr w:type="spellStart"/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>Taxadvisor</w:t>
      </w:r>
      <w:proofErr w:type="spellEnd"/>
      <w:r w:rsidRPr="00735A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14:paraId="0E0B94C3" w14:textId="77777777" w:rsidR="00735A9E" w:rsidRPr="00735A9E" w:rsidRDefault="00735A9E" w:rsidP="00735A9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14:paraId="22005CB6" w14:textId="77777777" w:rsidR="00572053" w:rsidRPr="00176737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02F1758F" w14:textId="635F8213" w:rsidR="00572053" w:rsidRPr="00735A9E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28D02899" wp14:editId="54B24109">
            <wp:extent cx="295275" cy="295275"/>
            <wp:effectExtent l="0" t="0" r="9525" b="9525"/>
            <wp:docPr id="18" name="Рисунок 1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Малый зал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(3 этаж)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735A9E" w:rsidRPr="00735A9E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4</w:t>
      </w:r>
    </w:p>
    <w:p w14:paraId="2455D4B8" w14:textId="77777777" w:rsidR="00336193" w:rsidRPr="00F874BD" w:rsidRDefault="00336193" w:rsidP="0033619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4F81BD" w:themeColor="accent1"/>
          <w:spacing w:val="-6"/>
          <w:sz w:val="26"/>
          <w:szCs w:val="26"/>
        </w:rPr>
      </w:pPr>
      <w:r w:rsidRPr="00176737"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  <w:t xml:space="preserve">Актуальные вопросы налогового и таможенного регулирования» </w:t>
      </w:r>
    </w:p>
    <w:p w14:paraId="0BCE5E07" w14:textId="77777777" w:rsidR="00336193" w:rsidRPr="00176737" w:rsidRDefault="00336193" w:rsidP="00336193">
      <w:pPr>
        <w:spacing w:after="0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  <w:r w:rsidRPr="00176737">
        <w:rPr>
          <w:rFonts w:ascii="Times New Roman" w:hAnsi="Times New Roman" w:cs="Times New Roman"/>
          <w:b/>
          <w:i/>
          <w:sz w:val="26"/>
          <w:szCs w:val="26"/>
        </w:rPr>
        <w:t xml:space="preserve">Модератор: </w:t>
      </w:r>
      <w:r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  <w:t>Ирина Быховская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  <w:t>,</w:t>
      </w:r>
      <w:r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  <w:t xml:space="preserve"> партнер, руководитель Департамента налогов, права и сопровождения бизнеса в РФ и республике Беларусь</w:t>
      </w:r>
      <w:r w:rsidRPr="00176737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  <w:t xml:space="preserve"> </w:t>
      </w:r>
    </w:p>
    <w:p w14:paraId="06F9FB74" w14:textId="77777777" w:rsidR="00336193" w:rsidRPr="00735A9E" w:rsidRDefault="00336193" w:rsidP="003361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</w:pPr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10:00 – 10:05 - Вступительное слово модератора </w:t>
      </w:r>
    </w:p>
    <w:p w14:paraId="3F303A80" w14:textId="77777777" w:rsidR="00336193" w:rsidRPr="00735A9E" w:rsidRDefault="00336193" w:rsidP="003361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10:05 – 10:35 - Владимир </w:t>
      </w:r>
      <w:proofErr w:type="spellStart"/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Желтоногов</w:t>
      </w:r>
      <w:proofErr w:type="spellEnd"/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 – </w:t>
      </w:r>
      <w:r w:rsidRPr="00735A9E">
        <w:rPr>
          <w:rFonts w:ascii="Times New Roman" w:hAnsi="Times New Roman" w:cs="Times New Roman"/>
          <w:bCs/>
          <w:iCs/>
          <w:spacing w:val="-6"/>
          <w:sz w:val="26"/>
          <w:szCs w:val="26"/>
        </w:rPr>
        <w:t>«Актуальные новости международного налогообложения в РФ» - 30 мин.</w:t>
      </w:r>
    </w:p>
    <w:p w14:paraId="38412488" w14:textId="77777777" w:rsidR="00336193" w:rsidRPr="00735A9E" w:rsidRDefault="00336193" w:rsidP="003361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10:35 – 10:55 - Марина Белякова – </w:t>
      </w:r>
      <w:r w:rsidRPr="00735A9E">
        <w:rPr>
          <w:rFonts w:ascii="Times New Roman" w:hAnsi="Times New Roman" w:cs="Times New Roman"/>
          <w:bCs/>
          <w:iCs/>
          <w:spacing w:val="-6"/>
          <w:sz w:val="26"/>
          <w:szCs w:val="26"/>
        </w:rPr>
        <w:t>«Перестройка корпоративных структур в новых условиях: основные варианты и вызовы»– 20 мин.</w:t>
      </w:r>
    </w:p>
    <w:p w14:paraId="36233BB1" w14:textId="77777777" w:rsidR="00336193" w:rsidRPr="00735A9E" w:rsidRDefault="00336193" w:rsidP="003361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10:55 – 11:20 - Андрей Сулин, Руслан Гурьев – </w:t>
      </w:r>
      <w:r w:rsidRPr="00735A9E">
        <w:rPr>
          <w:rFonts w:ascii="Times New Roman" w:hAnsi="Times New Roman" w:cs="Times New Roman"/>
          <w:bCs/>
          <w:iCs/>
          <w:spacing w:val="-6"/>
          <w:sz w:val="26"/>
          <w:szCs w:val="26"/>
        </w:rPr>
        <w:t>«Налоговая безопасность компании в новых условиях. Внешние и внутренние вызовы. Как адаптировать налоговую функцию?» – 25 мин.</w:t>
      </w:r>
    </w:p>
    <w:p w14:paraId="00B5B751" w14:textId="77777777" w:rsidR="00336193" w:rsidRPr="00735A9E" w:rsidRDefault="00336193" w:rsidP="003361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11:20 – 11:40 - Алексей Нестеренко – </w:t>
      </w:r>
      <w:r w:rsidRPr="00735A9E">
        <w:rPr>
          <w:rFonts w:ascii="Times New Roman" w:hAnsi="Times New Roman" w:cs="Times New Roman"/>
          <w:bCs/>
          <w:iCs/>
          <w:spacing w:val="-6"/>
          <w:sz w:val="26"/>
          <w:szCs w:val="26"/>
        </w:rPr>
        <w:t xml:space="preserve">«Новый менеджмент – старые риски: как ими управлять?» - 20 мин. </w:t>
      </w:r>
    </w:p>
    <w:p w14:paraId="564652E0" w14:textId="77777777" w:rsidR="00336193" w:rsidRPr="004A13C2" w:rsidRDefault="00336193" w:rsidP="003361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11:40 – 12:10 – Наталья </w:t>
      </w:r>
      <w:proofErr w:type="spellStart"/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Хобракова</w:t>
      </w:r>
      <w:proofErr w:type="spellEnd"/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, Геннадий </w:t>
      </w:r>
      <w:proofErr w:type="spellStart"/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Тимоничев</w:t>
      </w:r>
      <w:proofErr w:type="spellEnd"/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 – </w:t>
      </w:r>
      <w:r w:rsidRPr="004A13C2">
        <w:rPr>
          <w:rFonts w:ascii="Times New Roman" w:hAnsi="Times New Roman" w:cs="Times New Roman"/>
          <w:bCs/>
          <w:iCs/>
          <w:spacing w:val="-6"/>
          <w:sz w:val="26"/>
          <w:szCs w:val="26"/>
        </w:rPr>
        <w:t>«Налоговые льготы для IT-компаний: общие вопросы и особенности применения в ключевых секторах экономики»</w:t>
      </w:r>
    </w:p>
    <w:p w14:paraId="62E63AE8" w14:textId="77777777" w:rsidR="00336193" w:rsidRPr="004A13C2" w:rsidRDefault="00336193" w:rsidP="003361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12:10 – 12:30 - </w:t>
      </w:r>
      <w:proofErr w:type="spellStart"/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Вильгельмина</w:t>
      </w:r>
      <w:proofErr w:type="spellEnd"/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 </w:t>
      </w:r>
      <w:proofErr w:type="spellStart"/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Шавшина</w:t>
      </w:r>
      <w:proofErr w:type="spellEnd"/>
      <w:r w:rsidRPr="00735A9E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 – </w:t>
      </w:r>
      <w:r w:rsidRPr="004A13C2">
        <w:rPr>
          <w:rFonts w:ascii="Times New Roman" w:hAnsi="Times New Roman" w:cs="Times New Roman"/>
          <w:bCs/>
          <w:iCs/>
          <w:spacing w:val="-6"/>
          <w:sz w:val="26"/>
          <w:szCs w:val="26"/>
        </w:rPr>
        <w:t>«Практика применения таможенного законодательства (включение роялти, дивидендов, ины</w:t>
      </w:r>
      <w:r>
        <w:rPr>
          <w:rFonts w:ascii="Times New Roman" w:hAnsi="Times New Roman" w:cs="Times New Roman"/>
          <w:bCs/>
          <w:iCs/>
          <w:spacing w:val="-6"/>
          <w:sz w:val="26"/>
          <w:szCs w:val="26"/>
        </w:rPr>
        <w:t>х</w:t>
      </w:r>
      <w:r w:rsidRPr="004A13C2">
        <w:rPr>
          <w:rFonts w:ascii="Times New Roman" w:hAnsi="Times New Roman" w:cs="Times New Roman"/>
          <w:bCs/>
          <w:iCs/>
          <w:spacing w:val="-6"/>
          <w:sz w:val="26"/>
          <w:szCs w:val="26"/>
        </w:rPr>
        <w:t xml:space="preserve"> трансграничных платежей в таможенную стоимость, пр.)» - 20 мин. </w:t>
      </w:r>
    </w:p>
    <w:p w14:paraId="356ED24A" w14:textId="77777777" w:rsidR="00336193" w:rsidRDefault="00336193" w:rsidP="003361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12:30 – 13:00 – Вопросы/ответы</w:t>
      </w:r>
    </w:p>
    <w:p w14:paraId="77862BF5" w14:textId="77777777" w:rsidR="00336193" w:rsidRDefault="00336193" w:rsidP="003361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</w:pPr>
      <w:r w:rsidRPr="005032DA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К участию </w:t>
      </w:r>
      <w:proofErr w:type="gramStart"/>
      <w:r w:rsidRPr="005032DA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приглашена</w:t>
      </w:r>
      <w:proofErr w:type="gramEnd"/>
      <w:r w:rsidRPr="005032DA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: </w:t>
      </w:r>
    </w:p>
    <w:p w14:paraId="7151565A" w14:textId="77777777" w:rsidR="00336193" w:rsidRPr="00E211BA" w:rsidRDefault="00336193" w:rsidP="00E211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11BA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Шепелева</w:t>
      </w:r>
      <w:proofErr w:type="spellEnd"/>
      <w:r w:rsidRPr="00E211BA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 Юлия Вячеславовна - </w:t>
      </w:r>
      <w:r w:rsidRPr="00E211BA">
        <w:rPr>
          <w:rFonts w:ascii="Times New Roman" w:hAnsi="Times New Roman" w:cs="Times New Roman"/>
          <w:sz w:val="26"/>
          <w:szCs w:val="26"/>
        </w:rPr>
        <w:t>Заместитель руководителя Федеральной налоговой службы России</w:t>
      </w:r>
    </w:p>
    <w:p w14:paraId="586AC0BE" w14:textId="77777777" w:rsidR="00336193" w:rsidRPr="00AA5646" w:rsidRDefault="00336193" w:rsidP="003361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</w:pPr>
    </w:p>
    <w:p w14:paraId="4309D60A" w14:textId="77777777" w:rsidR="00735A9E" w:rsidRPr="00735A9E" w:rsidRDefault="00735A9E" w:rsidP="00735A9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</w:pPr>
    </w:p>
    <w:p w14:paraId="715B6F72" w14:textId="63472A66" w:rsidR="00572053" w:rsidRPr="00B77463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5575CCBC" wp14:editId="233C39AA">
            <wp:extent cx="295275" cy="295275"/>
            <wp:effectExtent l="0" t="0" r="9525" b="9525"/>
            <wp:docPr id="19" name="Рисунок 1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Библиотека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(3 этаж)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4A13C2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5</w:t>
      </w:r>
    </w:p>
    <w:p w14:paraId="6122A9B3" w14:textId="5D170E5C" w:rsidR="004A13C2" w:rsidRPr="00176737" w:rsidRDefault="004A13C2" w:rsidP="004A13C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</w:pPr>
      <w:r w:rsidRPr="00176737"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  <w:t>«</w:t>
      </w:r>
      <w:r w:rsidR="00816D42" w:rsidRPr="00816D42"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  <w:t>Ответственность налогоплательщика за контрагента: как есть и как должно быть</w:t>
      </w:r>
      <w:r w:rsidRPr="00176737"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  <w:t>»</w:t>
      </w:r>
    </w:p>
    <w:p w14:paraId="09D532FD" w14:textId="77777777" w:rsidR="004A13C2" w:rsidRPr="00176737" w:rsidRDefault="004A13C2" w:rsidP="004A13C2">
      <w:pPr>
        <w:spacing w:after="0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  <w:r w:rsidRPr="00176737">
        <w:rPr>
          <w:rFonts w:ascii="Times New Roman" w:hAnsi="Times New Roman" w:cs="Times New Roman"/>
          <w:b/>
          <w:i/>
          <w:sz w:val="26"/>
          <w:szCs w:val="26"/>
        </w:rPr>
        <w:t xml:space="preserve">Модератор: </w:t>
      </w:r>
      <w:r w:rsidRPr="00176737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  <w:t xml:space="preserve">Пепеляев Сергей Геннадьевич – управляющий партнер юридической компании «Пепеляев Групп» </w:t>
      </w:r>
    </w:p>
    <w:p w14:paraId="5311CA28" w14:textId="77777777" w:rsidR="004A13C2" w:rsidRPr="00176737" w:rsidRDefault="004A13C2" w:rsidP="004A13C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</w:pPr>
      <w:r w:rsidRPr="00176737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Основные направления дискуссии:</w:t>
      </w:r>
    </w:p>
    <w:p w14:paraId="0AFDE50E" w14:textId="77777777" w:rsidR="00A70A43" w:rsidRPr="00A70A43" w:rsidRDefault="00A70A43" w:rsidP="00A70A4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70A43">
        <w:rPr>
          <w:rFonts w:ascii="Times New Roman" w:hAnsi="Times New Roman" w:cs="Times New Roman"/>
          <w:sz w:val="26"/>
          <w:szCs w:val="26"/>
        </w:rPr>
        <w:t>Неустранимая коллизия налоговой оговорки</w:t>
      </w:r>
    </w:p>
    <w:p w14:paraId="4948F013" w14:textId="77777777" w:rsidR="00A70A43" w:rsidRPr="00A70A43" w:rsidRDefault="00A70A43" w:rsidP="00A70A4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70A43">
        <w:rPr>
          <w:rFonts w:ascii="Times New Roman" w:hAnsi="Times New Roman" w:cs="Times New Roman"/>
          <w:sz w:val="26"/>
          <w:szCs w:val="26"/>
        </w:rPr>
        <w:t>Законность, соразмерность и эффективность имущественной ответственности налогоплательщика за неосмотрительность при выборе контрагента</w:t>
      </w:r>
    </w:p>
    <w:p w14:paraId="0E2EE644" w14:textId="77777777" w:rsidR="00A70A43" w:rsidRPr="00A70A43" w:rsidRDefault="00A70A43" w:rsidP="00A70A4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70A43">
        <w:rPr>
          <w:rFonts w:ascii="Times New Roman" w:hAnsi="Times New Roman" w:cs="Times New Roman"/>
          <w:sz w:val="26"/>
          <w:szCs w:val="26"/>
        </w:rPr>
        <w:t>Уголовная ответственность за неосмотрительность: нонсенс или реалии?</w:t>
      </w:r>
    </w:p>
    <w:p w14:paraId="38447E9E" w14:textId="77777777" w:rsidR="00A70A43" w:rsidRPr="00A70A43" w:rsidRDefault="00A70A43" w:rsidP="00A70A4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70A43">
        <w:rPr>
          <w:rFonts w:ascii="Times New Roman" w:hAnsi="Times New Roman" w:cs="Times New Roman"/>
          <w:sz w:val="26"/>
          <w:szCs w:val="26"/>
        </w:rPr>
        <w:t>Сотрудник предприятия встроил подставную компанию: кто за нее ответит?</w:t>
      </w:r>
    </w:p>
    <w:p w14:paraId="7F5FD7E8" w14:textId="36BA4AEA" w:rsidR="004A13C2" w:rsidRPr="00A70A43" w:rsidRDefault="00A70A43" w:rsidP="00A70A4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70A43">
        <w:rPr>
          <w:rFonts w:ascii="Times New Roman" w:hAnsi="Times New Roman" w:cs="Times New Roman"/>
          <w:sz w:val="26"/>
          <w:szCs w:val="26"/>
        </w:rPr>
        <w:t>«Бумажный НДС»: появится ли уголовная ответственность за сбыт фиктивных счетов-фактур?</w:t>
      </w:r>
    </w:p>
    <w:p w14:paraId="1AEAD61F" w14:textId="77777777" w:rsidR="004A13C2" w:rsidRPr="00176737" w:rsidRDefault="004A13C2" w:rsidP="004A13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6737">
        <w:rPr>
          <w:rFonts w:ascii="Times New Roman" w:hAnsi="Times New Roman" w:cs="Times New Roman"/>
          <w:b/>
          <w:sz w:val="26"/>
          <w:szCs w:val="26"/>
        </w:rPr>
        <w:t xml:space="preserve">К участию </w:t>
      </w:r>
      <w:proofErr w:type="gramStart"/>
      <w:r w:rsidRPr="00176737">
        <w:rPr>
          <w:rFonts w:ascii="Times New Roman" w:hAnsi="Times New Roman" w:cs="Times New Roman"/>
          <w:b/>
          <w:sz w:val="26"/>
          <w:szCs w:val="26"/>
        </w:rPr>
        <w:t>приглашены</w:t>
      </w:r>
      <w:proofErr w:type="gramEnd"/>
      <w:r w:rsidRPr="00176737">
        <w:rPr>
          <w:rFonts w:ascii="Times New Roman" w:hAnsi="Times New Roman" w:cs="Times New Roman"/>
          <w:b/>
          <w:sz w:val="26"/>
          <w:szCs w:val="26"/>
        </w:rPr>
        <w:t>:</w:t>
      </w:r>
    </w:p>
    <w:p w14:paraId="3E251A09" w14:textId="77777777" w:rsidR="004A13C2" w:rsidRPr="00176737" w:rsidRDefault="004A13C2" w:rsidP="004A13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6737">
        <w:rPr>
          <w:rFonts w:ascii="Times New Roman" w:hAnsi="Times New Roman" w:cs="Times New Roman"/>
          <w:sz w:val="26"/>
          <w:szCs w:val="26"/>
        </w:rPr>
        <w:t xml:space="preserve">Заместитель руководителя ФНС России </w:t>
      </w:r>
      <w:r w:rsidRPr="00176737">
        <w:rPr>
          <w:rFonts w:ascii="Times New Roman" w:hAnsi="Times New Roman" w:cs="Times New Roman"/>
          <w:b/>
          <w:i/>
          <w:sz w:val="26"/>
          <w:szCs w:val="26"/>
        </w:rPr>
        <w:t>Виктор Валентинович Бациев</w:t>
      </w:r>
    </w:p>
    <w:p w14:paraId="23D8D2D8" w14:textId="323426F7" w:rsidR="00A70A43" w:rsidRDefault="00A70A43" w:rsidP="004A13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Pr="00A70A43">
        <w:rPr>
          <w:rFonts w:ascii="Times New Roman" w:hAnsi="Times New Roman" w:cs="Times New Roman"/>
          <w:sz w:val="26"/>
          <w:szCs w:val="26"/>
        </w:rPr>
        <w:t xml:space="preserve">МВД России, Следственного комитета РФ, деловых объединений, научных организаций, </w:t>
      </w:r>
      <w:r>
        <w:rPr>
          <w:rFonts w:ascii="Times New Roman" w:hAnsi="Times New Roman" w:cs="Times New Roman"/>
          <w:sz w:val="26"/>
          <w:szCs w:val="26"/>
        </w:rPr>
        <w:t>специалисты и налогоплательщики</w:t>
      </w:r>
    </w:p>
    <w:p w14:paraId="579E5539" w14:textId="77777777" w:rsidR="00572053" w:rsidRPr="00B77463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4169969C" w14:textId="77777777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5D30A526" wp14:editId="2E3C94D9">
            <wp:extent cx="295275" cy="295275"/>
            <wp:effectExtent l="0" t="0" r="9525" b="9525"/>
            <wp:docPr id="10" name="Рисунок 1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13.00-14.00 Перерыв</w:t>
      </w:r>
    </w:p>
    <w:p w14:paraId="0AC3AF13" w14:textId="77777777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Регистрация участников пленарного заседания в холле </w:t>
      </w:r>
      <w:proofErr w:type="gramStart"/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Конгресс-центра</w:t>
      </w:r>
      <w:proofErr w:type="gramEnd"/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(1  этаж)</w:t>
      </w:r>
    </w:p>
    <w:p w14:paraId="10201B8F" w14:textId="77777777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65270DD7" wp14:editId="264AD61C">
            <wp:extent cx="295275" cy="295275"/>
            <wp:effectExtent l="0" t="0" r="9525" b="9525"/>
            <wp:docPr id="11" name="Рисунок 1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14.00-16.00 Конгресс центр (1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Пленарное заседание Форума</w:t>
      </w:r>
    </w:p>
    <w:p w14:paraId="3ACE0482" w14:textId="77777777" w:rsidR="00176737" w:rsidRPr="00566534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  <w:t>Основные направления дискуссии:</w:t>
      </w:r>
    </w:p>
    <w:p w14:paraId="0C8FB49D" w14:textId="667D317F" w:rsidR="00176737" w:rsidRPr="00B77463" w:rsidRDefault="00176737" w:rsidP="0017673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Налоговая политика до 202</w:t>
      </w:r>
      <w:r w:rsidR="004A13C2">
        <w:rPr>
          <w:rFonts w:ascii="Times New Roman" w:hAnsi="Times New Roman" w:cs="Times New Roman"/>
          <w:spacing w:val="-6"/>
          <w:sz w:val="26"/>
          <w:szCs w:val="26"/>
        </w:rPr>
        <w:t>5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года</w:t>
      </w:r>
    </w:p>
    <w:p w14:paraId="19C30C13" w14:textId="77777777" w:rsidR="00176737" w:rsidRPr="00B77463" w:rsidRDefault="00176737" w:rsidP="0017673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Налоговый контроль</w:t>
      </w:r>
      <w:r w:rsidRPr="00B77463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: </w:t>
      </w:r>
      <w:r w:rsidRPr="00B77463">
        <w:rPr>
          <w:rFonts w:ascii="Times New Roman" w:hAnsi="Times New Roman" w:cs="Times New Roman"/>
          <w:spacing w:val="-6"/>
          <w:sz w:val="26"/>
          <w:szCs w:val="26"/>
        </w:rPr>
        <w:t>новые тренды</w:t>
      </w:r>
    </w:p>
    <w:p w14:paraId="6AB2E993" w14:textId="77777777" w:rsidR="00176737" w:rsidRPr="00B77463" w:rsidRDefault="00176737" w:rsidP="0017673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Трансфертное ценообразование</w:t>
      </w:r>
    </w:p>
    <w:p w14:paraId="0E9BA40D" w14:textId="7F753486" w:rsidR="004A13C2" w:rsidRDefault="00176737" w:rsidP="004A13C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Управление налоговыми рисками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и налоговая безопасность</w:t>
      </w:r>
    </w:p>
    <w:p w14:paraId="4E6CEA58" w14:textId="77777777" w:rsidR="004A13C2" w:rsidRPr="004A13C2" w:rsidRDefault="004A13C2" w:rsidP="004A13C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54B19430" w14:textId="77777777" w:rsidR="00176737" w:rsidRPr="00566534" w:rsidRDefault="00176737" w:rsidP="001767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color w:val="76923C" w:themeColor="accent3" w:themeShade="BF"/>
          <w:spacing w:val="-6"/>
          <w:sz w:val="26"/>
          <w:szCs w:val="26"/>
        </w:rPr>
        <w:t xml:space="preserve">С основным докладом выступит Президент ТПП РФ </w:t>
      </w:r>
      <w:r w:rsidRPr="00566534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Сергей Николаевич Катырин</w:t>
      </w:r>
    </w:p>
    <w:p w14:paraId="3B8ED832" w14:textId="77777777" w:rsidR="00176737" w:rsidRPr="00566534" w:rsidRDefault="00176737" w:rsidP="001767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  <w:t>Приглашенные спикеры:</w:t>
      </w:r>
    </w:p>
    <w:p w14:paraId="7208B913" w14:textId="69FB3623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Руководитель ФНС России 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>Даниил Егоров</w:t>
      </w:r>
    </w:p>
    <w:p w14:paraId="4B57AEFA" w14:textId="31AFBCF9" w:rsidR="00176737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Заместитель председателя Комитета Госдумы по экономической политике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Артем Кирьянов </w:t>
      </w:r>
    </w:p>
    <w:p w14:paraId="7E753592" w14:textId="3EF28549" w:rsidR="00176737" w:rsidRPr="00064A3A" w:rsidRDefault="00816D42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16D42">
        <w:rPr>
          <w:rFonts w:ascii="Times New Roman" w:hAnsi="Times New Roman" w:cs="Times New Roman"/>
          <w:spacing w:val="-6"/>
          <w:sz w:val="26"/>
          <w:szCs w:val="26"/>
        </w:rPr>
        <w:t>Председатель экспертного совета по налоговому и таможенному законодательству</w:t>
      </w:r>
      <w:r w:rsidR="00176737" w:rsidRPr="00064A3A">
        <w:rPr>
          <w:rFonts w:ascii="Times New Roman" w:hAnsi="Times New Roman" w:cs="Times New Roman"/>
          <w:spacing w:val="-6"/>
          <w:sz w:val="26"/>
          <w:szCs w:val="26"/>
        </w:rPr>
        <w:t xml:space="preserve"> Госдумы </w:t>
      </w:r>
      <w:r w:rsidR="00176737" w:rsidRPr="00064A3A">
        <w:rPr>
          <w:rFonts w:ascii="Times New Roman" w:hAnsi="Times New Roman" w:cs="Times New Roman"/>
          <w:i/>
          <w:spacing w:val="-6"/>
          <w:sz w:val="26"/>
          <w:szCs w:val="26"/>
        </w:rPr>
        <w:t>Михаил Орлов</w:t>
      </w:r>
    </w:p>
    <w:p w14:paraId="71951799" w14:textId="56C29B82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Управляющий партнер</w:t>
      </w: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«Пепеляев Групп»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Сергей Пепеляев</w:t>
      </w:r>
    </w:p>
    <w:p w14:paraId="3812B9AB" w14:textId="5E329D1F" w:rsidR="00176737" w:rsidRDefault="00176737" w:rsidP="00064A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Управляющий партнер компании «</w:t>
      </w:r>
      <w:r w:rsidRPr="00176737">
        <w:rPr>
          <w:rFonts w:ascii="Times New Roman" w:hAnsi="Times New Roman" w:cs="Times New Roman"/>
          <w:spacing w:val="-6"/>
          <w:sz w:val="26"/>
          <w:szCs w:val="26"/>
        </w:rPr>
        <w:t>Правовой и Налоговый Менеджмент</w:t>
      </w:r>
      <w:r>
        <w:rPr>
          <w:rFonts w:ascii="Times New Roman" w:hAnsi="Times New Roman" w:cs="Times New Roman"/>
          <w:spacing w:val="-6"/>
          <w:sz w:val="26"/>
          <w:szCs w:val="26"/>
        </w:rPr>
        <w:t>»</w:t>
      </w:r>
      <w:r w:rsidRPr="00566534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Василий Ваюкин</w:t>
      </w:r>
    </w:p>
    <w:p w14:paraId="436720F0" w14:textId="634B6370" w:rsidR="004A13C2" w:rsidRDefault="004A13C2" w:rsidP="00064A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П</w:t>
      </w:r>
      <w:r w:rsidRPr="004A13C2">
        <w:rPr>
          <w:rFonts w:ascii="Times New Roman" w:hAnsi="Times New Roman" w:cs="Times New Roman"/>
          <w:spacing w:val="-6"/>
          <w:sz w:val="26"/>
          <w:szCs w:val="26"/>
        </w:rPr>
        <w:t xml:space="preserve">артнер, руководитель Департамента налогов, права и сопровождения бизнеса в РФ и республике Беларусь </w:t>
      </w:r>
      <w:r w:rsidRPr="004A13C2">
        <w:rPr>
          <w:rFonts w:ascii="Times New Roman" w:hAnsi="Times New Roman" w:cs="Times New Roman"/>
          <w:i/>
          <w:spacing w:val="-6"/>
          <w:sz w:val="26"/>
          <w:szCs w:val="26"/>
        </w:rPr>
        <w:t>Ирина Быховская</w:t>
      </w:r>
    </w:p>
    <w:p w14:paraId="78F006D3" w14:textId="59724EC9" w:rsidR="00816D42" w:rsidRPr="00176737" w:rsidRDefault="00816D42" w:rsidP="00064A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i/>
          <w:spacing w:val="-6"/>
          <w:sz w:val="26"/>
          <w:szCs w:val="26"/>
        </w:rPr>
        <w:t>Представители Минфина России, Минэкономразвития России</w:t>
      </w:r>
    </w:p>
    <w:sectPr w:rsidR="00816D42" w:rsidRPr="00176737" w:rsidSect="00E9715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D1D"/>
    <w:multiLevelType w:val="hybridMultilevel"/>
    <w:tmpl w:val="A57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B89"/>
    <w:multiLevelType w:val="hybridMultilevel"/>
    <w:tmpl w:val="2B8E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6B1E"/>
    <w:multiLevelType w:val="hybridMultilevel"/>
    <w:tmpl w:val="4AB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96E"/>
    <w:multiLevelType w:val="hybridMultilevel"/>
    <w:tmpl w:val="87B4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28452F"/>
    <w:multiLevelType w:val="multilevel"/>
    <w:tmpl w:val="9CEEF3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5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641BB"/>
    <w:multiLevelType w:val="hybridMultilevel"/>
    <w:tmpl w:val="B216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F4E47"/>
    <w:multiLevelType w:val="hybridMultilevel"/>
    <w:tmpl w:val="7A0ED2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E2D90"/>
    <w:multiLevelType w:val="hybridMultilevel"/>
    <w:tmpl w:val="303CB6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8B511B"/>
    <w:multiLevelType w:val="hybridMultilevel"/>
    <w:tmpl w:val="4C20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100F3"/>
    <w:multiLevelType w:val="hybridMultilevel"/>
    <w:tmpl w:val="2394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6581D"/>
    <w:multiLevelType w:val="hybridMultilevel"/>
    <w:tmpl w:val="171A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351F5"/>
    <w:multiLevelType w:val="multilevel"/>
    <w:tmpl w:val="4B7C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851C1"/>
    <w:multiLevelType w:val="hybridMultilevel"/>
    <w:tmpl w:val="3126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030AC"/>
    <w:multiLevelType w:val="hybridMultilevel"/>
    <w:tmpl w:val="A1221C5A"/>
    <w:lvl w:ilvl="0" w:tplc="82B6F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7193E"/>
    <w:multiLevelType w:val="hybridMultilevel"/>
    <w:tmpl w:val="4E78CF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926462"/>
    <w:multiLevelType w:val="hybridMultilevel"/>
    <w:tmpl w:val="BC1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403F1"/>
    <w:multiLevelType w:val="multilevel"/>
    <w:tmpl w:val="DDB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361065"/>
    <w:multiLevelType w:val="hybridMultilevel"/>
    <w:tmpl w:val="8BA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A0FD2"/>
    <w:multiLevelType w:val="hybridMultilevel"/>
    <w:tmpl w:val="4252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F4F6E"/>
    <w:multiLevelType w:val="hybridMultilevel"/>
    <w:tmpl w:val="73BEBA38"/>
    <w:lvl w:ilvl="0" w:tplc="B42EE464">
      <w:numFmt w:val="bullet"/>
      <w:lvlText w:val="•"/>
      <w:lvlJc w:val="left"/>
      <w:pPr>
        <w:ind w:left="1065" w:hanging="705"/>
      </w:pPr>
      <w:rPr>
        <w:rFonts w:ascii="Din pro" w:eastAsia="Times New Roman" w:hAnsi="Din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3198A"/>
    <w:multiLevelType w:val="hybridMultilevel"/>
    <w:tmpl w:val="BAA6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D6904"/>
    <w:multiLevelType w:val="hybridMultilevel"/>
    <w:tmpl w:val="131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E6CB4"/>
    <w:multiLevelType w:val="hybridMultilevel"/>
    <w:tmpl w:val="F83A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17"/>
  </w:num>
  <w:num w:numId="10">
    <w:abstractNumId w:val="11"/>
  </w:num>
  <w:num w:numId="11">
    <w:abstractNumId w:val="0"/>
  </w:num>
  <w:num w:numId="12">
    <w:abstractNumId w:val="23"/>
  </w:num>
  <w:num w:numId="13">
    <w:abstractNumId w:val="24"/>
  </w:num>
  <w:num w:numId="14">
    <w:abstractNumId w:val="1"/>
  </w:num>
  <w:num w:numId="15">
    <w:abstractNumId w:val="16"/>
  </w:num>
  <w:num w:numId="16">
    <w:abstractNumId w:val="4"/>
  </w:num>
  <w:num w:numId="17">
    <w:abstractNumId w:val="9"/>
  </w:num>
  <w:num w:numId="18">
    <w:abstractNumId w:val="8"/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21"/>
  </w:num>
  <w:num w:numId="24">
    <w:abstractNumId w:val="12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104AC"/>
    <w:rsid w:val="00017658"/>
    <w:rsid w:val="00030E64"/>
    <w:rsid w:val="00032EF3"/>
    <w:rsid w:val="00041BA4"/>
    <w:rsid w:val="00042067"/>
    <w:rsid w:val="00045A51"/>
    <w:rsid w:val="0006155A"/>
    <w:rsid w:val="00064A3A"/>
    <w:rsid w:val="000900C5"/>
    <w:rsid w:val="00091BF5"/>
    <w:rsid w:val="00093687"/>
    <w:rsid w:val="00094889"/>
    <w:rsid w:val="000A29E5"/>
    <w:rsid w:val="000A52A8"/>
    <w:rsid w:val="000B30BD"/>
    <w:rsid w:val="000D331D"/>
    <w:rsid w:val="000E6AFF"/>
    <w:rsid w:val="000F1474"/>
    <w:rsid w:val="001336F2"/>
    <w:rsid w:val="00133EB0"/>
    <w:rsid w:val="00146E0B"/>
    <w:rsid w:val="0017392B"/>
    <w:rsid w:val="00176737"/>
    <w:rsid w:val="0018089D"/>
    <w:rsid w:val="0018301C"/>
    <w:rsid w:val="001A0E0E"/>
    <w:rsid w:val="001A2796"/>
    <w:rsid w:val="00202E97"/>
    <w:rsid w:val="00207D5F"/>
    <w:rsid w:val="00223E36"/>
    <w:rsid w:val="00225A99"/>
    <w:rsid w:val="0023273E"/>
    <w:rsid w:val="002738EC"/>
    <w:rsid w:val="002762FF"/>
    <w:rsid w:val="0029626C"/>
    <w:rsid w:val="003173B9"/>
    <w:rsid w:val="00335A61"/>
    <w:rsid w:val="00336193"/>
    <w:rsid w:val="00370D11"/>
    <w:rsid w:val="00381065"/>
    <w:rsid w:val="00381A84"/>
    <w:rsid w:val="003831BE"/>
    <w:rsid w:val="003872FD"/>
    <w:rsid w:val="00387812"/>
    <w:rsid w:val="003B7609"/>
    <w:rsid w:val="003C07DD"/>
    <w:rsid w:val="003C4707"/>
    <w:rsid w:val="003D03AF"/>
    <w:rsid w:val="003D678C"/>
    <w:rsid w:val="004300D8"/>
    <w:rsid w:val="00452B21"/>
    <w:rsid w:val="00457984"/>
    <w:rsid w:val="0049326F"/>
    <w:rsid w:val="004A13C2"/>
    <w:rsid w:val="004C0200"/>
    <w:rsid w:val="004C72D3"/>
    <w:rsid w:val="00525A5A"/>
    <w:rsid w:val="00532156"/>
    <w:rsid w:val="00560237"/>
    <w:rsid w:val="00566495"/>
    <w:rsid w:val="00566534"/>
    <w:rsid w:val="005666B0"/>
    <w:rsid w:val="00572053"/>
    <w:rsid w:val="005826B9"/>
    <w:rsid w:val="00583F42"/>
    <w:rsid w:val="005870AB"/>
    <w:rsid w:val="00587846"/>
    <w:rsid w:val="005A09C1"/>
    <w:rsid w:val="005C7B14"/>
    <w:rsid w:val="005D1441"/>
    <w:rsid w:val="005D5BBD"/>
    <w:rsid w:val="006138D4"/>
    <w:rsid w:val="00622F39"/>
    <w:rsid w:val="00627F33"/>
    <w:rsid w:val="006303BE"/>
    <w:rsid w:val="0063609F"/>
    <w:rsid w:val="0067246E"/>
    <w:rsid w:val="006824FC"/>
    <w:rsid w:val="006864F3"/>
    <w:rsid w:val="006A61A0"/>
    <w:rsid w:val="006E0B7E"/>
    <w:rsid w:val="006F229D"/>
    <w:rsid w:val="00713F79"/>
    <w:rsid w:val="00735A9E"/>
    <w:rsid w:val="0074740A"/>
    <w:rsid w:val="00747CDD"/>
    <w:rsid w:val="00755BB1"/>
    <w:rsid w:val="00757D7D"/>
    <w:rsid w:val="007951DB"/>
    <w:rsid w:val="007B7436"/>
    <w:rsid w:val="007C0E0F"/>
    <w:rsid w:val="007C2A35"/>
    <w:rsid w:val="007C7DC0"/>
    <w:rsid w:val="007F5837"/>
    <w:rsid w:val="00801136"/>
    <w:rsid w:val="00816D42"/>
    <w:rsid w:val="00840C12"/>
    <w:rsid w:val="00882EC9"/>
    <w:rsid w:val="00884935"/>
    <w:rsid w:val="00891EE1"/>
    <w:rsid w:val="008A6DCA"/>
    <w:rsid w:val="008D135B"/>
    <w:rsid w:val="008D5484"/>
    <w:rsid w:val="008E311D"/>
    <w:rsid w:val="008F1F85"/>
    <w:rsid w:val="008F6456"/>
    <w:rsid w:val="00942057"/>
    <w:rsid w:val="00955948"/>
    <w:rsid w:val="0096205C"/>
    <w:rsid w:val="00984347"/>
    <w:rsid w:val="00987A27"/>
    <w:rsid w:val="0099435F"/>
    <w:rsid w:val="009952B1"/>
    <w:rsid w:val="009B114A"/>
    <w:rsid w:val="009B335A"/>
    <w:rsid w:val="009F3D22"/>
    <w:rsid w:val="00A01B20"/>
    <w:rsid w:val="00A0425A"/>
    <w:rsid w:val="00A171F8"/>
    <w:rsid w:val="00A27ABB"/>
    <w:rsid w:val="00A4383F"/>
    <w:rsid w:val="00A53FA9"/>
    <w:rsid w:val="00A57A11"/>
    <w:rsid w:val="00A65D1E"/>
    <w:rsid w:val="00A70A43"/>
    <w:rsid w:val="00A85BD6"/>
    <w:rsid w:val="00A95FF8"/>
    <w:rsid w:val="00AA1A08"/>
    <w:rsid w:val="00AA7C4C"/>
    <w:rsid w:val="00AB5A3E"/>
    <w:rsid w:val="00AC4926"/>
    <w:rsid w:val="00AD1498"/>
    <w:rsid w:val="00AF6C00"/>
    <w:rsid w:val="00B03C09"/>
    <w:rsid w:val="00B17798"/>
    <w:rsid w:val="00B3371A"/>
    <w:rsid w:val="00B472AF"/>
    <w:rsid w:val="00B54943"/>
    <w:rsid w:val="00B77463"/>
    <w:rsid w:val="00B86CE3"/>
    <w:rsid w:val="00B92EAC"/>
    <w:rsid w:val="00B93D52"/>
    <w:rsid w:val="00BA3068"/>
    <w:rsid w:val="00BC4497"/>
    <w:rsid w:val="00BC5805"/>
    <w:rsid w:val="00BE1B0D"/>
    <w:rsid w:val="00BF750C"/>
    <w:rsid w:val="00C031E8"/>
    <w:rsid w:val="00C1256A"/>
    <w:rsid w:val="00C174F9"/>
    <w:rsid w:val="00C1782E"/>
    <w:rsid w:val="00C26E10"/>
    <w:rsid w:val="00C5062F"/>
    <w:rsid w:val="00C606B4"/>
    <w:rsid w:val="00C61895"/>
    <w:rsid w:val="00C63D1D"/>
    <w:rsid w:val="00C66986"/>
    <w:rsid w:val="00C77DAE"/>
    <w:rsid w:val="00C86F4D"/>
    <w:rsid w:val="00CA0497"/>
    <w:rsid w:val="00CA1B82"/>
    <w:rsid w:val="00CB1C09"/>
    <w:rsid w:val="00CB6553"/>
    <w:rsid w:val="00CC4451"/>
    <w:rsid w:val="00CE035C"/>
    <w:rsid w:val="00CF2A9F"/>
    <w:rsid w:val="00D0414C"/>
    <w:rsid w:val="00D06D9B"/>
    <w:rsid w:val="00D1511D"/>
    <w:rsid w:val="00D20419"/>
    <w:rsid w:val="00D238A2"/>
    <w:rsid w:val="00D3427D"/>
    <w:rsid w:val="00D541F7"/>
    <w:rsid w:val="00D67C1F"/>
    <w:rsid w:val="00D75958"/>
    <w:rsid w:val="00D91722"/>
    <w:rsid w:val="00DC1A4C"/>
    <w:rsid w:val="00DD2C12"/>
    <w:rsid w:val="00DD744C"/>
    <w:rsid w:val="00DF53A6"/>
    <w:rsid w:val="00E1118D"/>
    <w:rsid w:val="00E211BA"/>
    <w:rsid w:val="00E32030"/>
    <w:rsid w:val="00E54019"/>
    <w:rsid w:val="00E635B7"/>
    <w:rsid w:val="00E90AAE"/>
    <w:rsid w:val="00E97158"/>
    <w:rsid w:val="00EA1506"/>
    <w:rsid w:val="00EA21B1"/>
    <w:rsid w:val="00EC28B1"/>
    <w:rsid w:val="00EE32BA"/>
    <w:rsid w:val="00EF760F"/>
    <w:rsid w:val="00F0071B"/>
    <w:rsid w:val="00F34173"/>
    <w:rsid w:val="00F455F2"/>
    <w:rsid w:val="00F73D83"/>
    <w:rsid w:val="00F8458F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4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7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7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</w:divsChild>
    </w:div>
    <w:div w:id="1014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E453-B48B-47EA-931B-3AB326AB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Фадеев Дмитрий Евгеньевич</cp:lastModifiedBy>
  <cp:revision>2</cp:revision>
  <cp:lastPrinted>2021-10-19T06:45:00Z</cp:lastPrinted>
  <dcterms:created xsi:type="dcterms:W3CDTF">2022-11-29T07:30:00Z</dcterms:created>
  <dcterms:modified xsi:type="dcterms:W3CDTF">2022-11-29T07:30:00Z</dcterms:modified>
</cp:coreProperties>
</file>